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9C572B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 wp14:anchorId="426DE745" wp14:editId="0D4E2487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5D0479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F387D">
        <w:rPr>
          <w:rFonts w:ascii="Times New Roman" w:hAnsi="Times New Roman"/>
          <w:color w:val="000000" w:themeColor="text1"/>
          <w:sz w:val="28"/>
          <w:szCs w:val="28"/>
        </w:rPr>
        <w:t>12.12</w:t>
      </w:r>
      <w:r w:rsidR="008308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D047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770EDC">
        <w:rPr>
          <w:rFonts w:ascii="Times New Roman" w:hAnsi="Times New Roman"/>
          <w:sz w:val="28"/>
          <w:szCs w:val="28"/>
        </w:rPr>
        <w:t>6</w:t>
      </w:r>
    </w:p>
    <w:p w:rsidR="00A26695" w:rsidRPr="00C20EBA" w:rsidRDefault="008337E3" w:rsidP="005D0479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</w:t>
      </w:r>
      <w:r w:rsidR="005D047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AF387D">
        <w:rPr>
          <w:bCs/>
          <w:sz w:val="28"/>
          <w:szCs w:val="28"/>
        </w:rPr>
        <w:t>7</w:t>
      </w: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5F151F" w:rsidRDefault="00BA070D" w:rsidP="00BA070D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</w:t>
      </w:r>
      <w:r w:rsidR="005F151F">
        <w:rPr>
          <w:b/>
          <w:bCs/>
          <w:color w:val="000000"/>
          <w:sz w:val="28"/>
          <w:szCs w:val="28"/>
        </w:rPr>
        <w:t xml:space="preserve"> передаче муниципального имущества Ладожского сельского поселения Усть-Лабинского района в собственность муниципального образования Усть-Лабинский район </w:t>
      </w:r>
      <w:r w:rsidR="004C1AF0">
        <w:rPr>
          <w:b/>
          <w:bCs/>
          <w:color w:val="000000"/>
          <w:sz w:val="28"/>
          <w:szCs w:val="28"/>
        </w:rPr>
        <w:t xml:space="preserve"> </w:t>
      </w:r>
      <w:r w:rsidR="005F151F">
        <w:rPr>
          <w:b/>
          <w:bCs/>
          <w:color w:val="000000"/>
          <w:sz w:val="28"/>
          <w:szCs w:val="28"/>
        </w:rPr>
        <w:t>на</w:t>
      </w:r>
      <w:r w:rsidR="004C1AF0">
        <w:rPr>
          <w:b/>
          <w:bCs/>
          <w:color w:val="000000"/>
          <w:sz w:val="28"/>
          <w:szCs w:val="28"/>
        </w:rPr>
        <w:t xml:space="preserve"> </w:t>
      </w:r>
      <w:r w:rsidR="005F151F">
        <w:rPr>
          <w:b/>
          <w:bCs/>
          <w:color w:val="000000"/>
          <w:sz w:val="28"/>
          <w:szCs w:val="28"/>
        </w:rPr>
        <w:t xml:space="preserve"> безвозмездной основе»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F151F">
        <w:rPr>
          <w:sz w:val="28"/>
          <w:szCs w:val="28"/>
        </w:rPr>
        <w:t xml:space="preserve">Руководствуясь, </w:t>
      </w:r>
      <w:r w:rsidR="00A764FE">
        <w:rPr>
          <w:sz w:val="28"/>
        </w:rPr>
        <w:t xml:space="preserve">Федеральным  законом  от 06 октября 2003 года                          № 131-ФЗ «Об общих принципах организации местного самоуправления в Российской Федерации», </w:t>
      </w:r>
      <w:r w:rsidR="00F904B4">
        <w:rPr>
          <w:sz w:val="28"/>
          <w:szCs w:val="28"/>
        </w:rPr>
        <w:t>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Pr="00BA070D" w:rsidRDefault="00A26695" w:rsidP="00BA070D">
      <w:pPr>
        <w:ind w:left="28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 w:rsidRPr="00BA070D">
        <w:rPr>
          <w:sz w:val="28"/>
          <w:szCs w:val="28"/>
        </w:rPr>
        <w:t xml:space="preserve">1. </w:t>
      </w:r>
      <w:r w:rsidR="005F151F">
        <w:rPr>
          <w:bCs/>
          <w:color w:val="000000"/>
          <w:sz w:val="28"/>
          <w:szCs w:val="28"/>
        </w:rPr>
        <w:t>Передать</w:t>
      </w:r>
      <w:r w:rsidR="005F151F" w:rsidRPr="005F151F">
        <w:rPr>
          <w:bCs/>
          <w:color w:val="000000"/>
          <w:sz w:val="28"/>
          <w:szCs w:val="28"/>
        </w:rPr>
        <w:t xml:space="preserve"> муниципал</w:t>
      </w:r>
      <w:r w:rsidR="005F151F">
        <w:rPr>
          <w:bCs/>
          <w:color w:val="000000"/>
          <w:sz w:val="28"/>
          <w:szCs w:val="28"/>
        </w:rPr>
        <w:t>ьное имущество</w:t>
      </w:r>
      <w:r w:rsidR="005F151F" w:rsidRPr="005F151F">
        <w:rPr>
          <w:bCs/>
          <w:color w:val="000000"/>
          <w:sz w:val="28"/>
          <w:szCs w:val="28"/>
        </w:rPr>
        <w:t xml:space="preserve"> Ладожского сельского поселения Усть-Лабинского района в собственность муниципального образования Усть-Лабинский район на безвозмездной основе</w:t>
      </w:r>
      <w:r w:rsidR="00BA070D" w:rsidRPr="00BA070D">
        <w:rPr>
          <w:bCs/>
          <w:color w:val="000000"/>
          <w:sz w:val="28"/>
          <w:szCs w:val="28"/>
        </w:rPr>
        <w:t>»</w:t>
      </w:r>
      <w:r w:rsidR="008337E3" w:rsidRPr="00BA070D">
        <w:rPr>
          <w:sz w:val="28"/>
          <w:szCs w:val="28"/>
        </w:rPr>
        <w:t>,</w:t>
      </w:r>
      <w:r w:rsidRPr="00BA070D">
        <w:rPr>
          <w:sz w:val="28"/>
          <w:szCs w:val="28"/>
        </w:rPr>
        <w:t xml:space="preserve"> согласно приложения.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</w:t>
      </w:r>
      <w:r w:rsidR="005F151F">
        <w:rPr>
          <w:sz w:val="28"/>
          <w:szCs w:val="28"/>
        </w:rPr>
        <w:t xml:space="preserve"> 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</w:t>
      </w:r>
      <w:r w:rsidR="00770ED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770E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</w:t>
      </w:r>
      <w:r w:rsidR="00770EDC">
        <w:rPr>
          <w:color w:val="000000"/>
          <w:sz w:val="28"/>
          <w:szCs w:val="28"/>
        </w:rPr>
        <w:t xml:space="preserve">              </w:t>
      </w:r>
      <w:r w:rsidR="00F1170D">
        <w:rPr>
          <w:color w:val="000000"/>
          <w:sz w:val="28"/>
          <w:szCs w:val="28"/>
        </w:rPr>
        <w:t xml:space="preserve">   </w:t>
      </w:r>
      <w:r w:rsidR="008337E3">
        <w:rPr>
          <w:color w:val="000000"/>
          <w:sz w:val="28"/>
          <w:szCs w:val="28"/>
        </w:rPr>
        <w:t>Т. М. Марчук</w:t>
      </w: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F387D" w:rsidRDefault="00AF387D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87D" w:rsidRDefault="00AF387D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к решению Совета Ладожского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387D">
        <w:rPr>
          <w:rFonts w:ascii="Times New Roman" w:hAnsi="Times New Roman"/>
          <w:color w:val="000000"/>
          <w:sz w:val="28"/>
          <w:szCs w:val="28"/>
        </w:rPr>
        <w:t>12.12</w:t>
      </w:r>
      <w:r>
        <w:rPr>
          <w:rFonts w:ascii="Times New Roman" w:hAnsi="Times New Roman"/>
          <w:color w:val="000000"/>
          <w:sz w:val="28"/>
          <w:szCs w:val="28"/>
        </w:rPr>
        <w:t>.2019 года</w:t>
      </w:r>
    </w:p>
    <w:p w:rsidR="005F151F" w:rsidRPr="00830841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830841">
        <w:rPr>
          <w:rFonts w:ascii="Times New Roman" w:hAnsi="Times New Roman"/>
          <w:sz w:val="28"/>
          <w:szCs w:val="28"/>
        </w:rPr>
        <w:t xml:space="preserve">№  </w:t>
      </w:r>
      <w:r w:rsidR="00770EDC">
        <w:rPr>
          <w:rFonts w:ascii="Times New Roman" w:hAnsi="Times New Roman"/>
          <w:sz w:val="28"/>
          <w:szCs w:val="28"/>
        </w:rPr>
        <w:t>6</w:t>
      </w:r>
      <w:r w:rsidR="00A75B65">
        <w:rPr>
          <w:rFonts w:ascii="Times New Roman" w:hAnsi="Times New Roman"/>
          <w:sz w:val="28"/>
          <w:szCs w:val="28"/>
        </w:rPr>
        <w:t xml:space="preserve">  </w:t>
      </w:r>
      <w:r w:rsidRPr="00830841">
        <w:rPr>
          <w:rFonts w:ascii="Times New Roman" w:hAnsi="Times New Roman"/>
          <w:sz w:val="28"/>
          <w:szCs w:val="28"/>
        </w:rPr>
        <w:t xml:space="preserve">протокол № </w:t>
      </w:r>
      <w:r w:rsidR="00AF387D">
        <w:rPr>
          <w:rFonts w:ascii="Times New Roman" w:hAnsi="Times New Roman"/>
          <w:sz w:val="28"/>
          <w:szCs w:val="28"/>
        </w:rPr>
        <w:t>7</w:t>
      </w: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</w:p>
    <w:p w:rsidR="005F151F" w:rsidRP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 w:rsidRPr="005F151F">
        <w:rPr>
          <w:b/>
          <w:color w:val="000000"/>
          <w:sz w:val="28"/>
          <w:szCs w:val="28"/>
        </w:rPr>
        <w:t>ПЕРЕЧЕНЬ</w:t>
      </w:r>
    </w:p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 w:rsidRPr="005F151F">
        <w:rPr>
          <w:b/>
          <w:color w:val="000000"/>
          <w:sz w:val="28"/>
          <w:szCs w:val="28"/>
        </w:rPr>
        <w:t xml:space="preserve">муниципального имущества, передаваемого из муниципальной собственности Ладожского сельского поселения </w:t>
      </w:r>
      <w:r w:rsidR="00AF387D">
        <w:rPr>
          <w:b/>
          <w:color w:val="000000"/>
          <w:sz w:val="28"/>
          <w:szCs w:val="28"/>
        </w:rPr>
        <w:t xml:space="preserve"> </w:t>
      </w:r>
      <w:r w:rsidRPr="005F151F">
        <w:rPr>
          <w:b/>
          <w:color w:val="000000"/>
          <w:sz w:val="28"/>
          <w:szCs w:val="28"/>
        </w:rPr>
        <w:t>Усть-Лабинского района в собственность муниципального образования Усть-Лабинский район на безвозмездной основе</w:t>
      </w:r>
    </w:p>
    <w:p w:rsidR="00895B3E" w:rsidRDefault="00895B3E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13"/>
      </w:tblGrid>
      <w:tr w:rsidR="00895B3E" w:rsidRPr="006A305A" w:rsidTr="00E42056">
        <w:tc>
          <w:tcPr>
            <w:tcW w:w="1101" w:type="dxa"/>
            <w:shd w:val="clear" w:color="auto" w:fill="auto"/>
          </w:tcPr>
          <w:p w:rsidR="00895B3E" w:rsidRPr="006A305A" w:rsidRDefault="00895B3E" w:rsidP="00E42056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</w:rPr>
            </w:pPr>
            <w:r w:rsidRPr="006A305A">
              <w:rPr>
                <w:rFonts w:ascii="Times New Roman" w:eastAsia="Calibri" w:hAnsi="Times New Roman"/>
                <w:sz w:val="28"/>
              </w:rPr>
              <w:t xml:space="preserve">№ </w:t>
            </w:r>
            <w:proofErr w:type="gramStart"/>
            <w:r w:rsidRPr="006A305A">
              <w:rPr>
                <w:rFonts w:ascii="Times New Roman" w:eastAsia="Calibri" w:hAnsi="Times New Roman"/>
                <w:sz w:val="28"/>
              </w:rPr>
              <w:t>п</w:t>
            </w:r>
            <w:proofErr w:type="gramEnd"/>
            <w:r w:rsidRPr="006A305A">
              <w:rPr>
                <w:rFonts w:ascii="Times New Roman" w:eastAsia="Calibri" w:hAnsi="Times New Roman"/>
                <w:sz w:val="28"/>
              </w:rPr>
              <w:t>/п</w:t>
            </w:r>
          </w:p>
        </w:tc>
        <w:tc>
          <w:tcPr>
            <w:tcW w:w="8613" w:type="dxa"/>
            <w:shd w:val="clear" w:color="auto" w:fill="auto"/>
          </w:tcPr>
          <w:p w:rsidR="00895B3E" w:rsidRPr="006A305A" w:rsidRDefault="00895B3E" w:rsidP="00E42056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6A305A">
              <w:rPr>
                <w:rFonts w:ascii="Times New Roman" w:eastAsia="Calibri" w:hAnsi="Times New Roman"/>
                <w:sz w:val="28"/>
                <w:szCs w:val="28"/>
              </w:rPr>
              <w:t>Наименование, назначение краткая характеристика, адрес (местонахождение), литер, площадь, этажность с указанием наличия обременения (аренда, залог и т.д.)</w:t>
            </w:r>
            <w:proofErr w:type="gramEnd"/>
          </w:p>
        </w:tc>
      </w:tr>
      <w:tr w:rsidR="00895B3E" w:rsidRPr="006A305A" w:rsidTr="00E42056">
        <w:tc>
          <w:tcPr>
            <w:tcW w:w="1101" w:type="dxa"/>
            <w:shd w:val="clear" w:color="auto" w:fill="auto"/>
          </w:tcPr>
          <w:p w:rsidR="00895B3E" w:rsidRPr="006A305A" w:rsidRDefault="00895B3E" w:rsidP="00E42056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</w:rPr>
            </w:pPr>
            <w:r w:rsidRPr="006A305A">
              <w:rPr>
                <w:rFonts w:ascii="Times New Roman" w:eastAsia="Calibri" w:hAnsi="Times New Roman"/>
                <w:sz w:val="28"/>
              </w:rPr>
              <w:t xml:space="preserve">     1</w:t>
            </w:r>
          </w:p>
        </w:tc>
        <w:tc>
          <w:tcPr>
            <w:tcW w:w="8613" w:type="dxa"/>
            <w:shd w:val="clear" w:color="auto" w:fill="auto"/>
          </w:tcPr>
          <w:p w:rsidR="00895B3E" w:rsidRPr="006A305A" w:rsidRDefault="00895B3E" w:rsidP="00895B3E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</w:rPr>
            </w:pPr>
            <w:r w:rsidRPr="006A305A">
              <w:rPr>
                <w:rFonts w:ascii="Times New Roman" w:eastAsia="Calibri" w:hAnsi="Times New Roman"/>
                <w:sz w:val="28"/>
              </w:rPr>
              <w:t>Земельный участок, Категория земель: земли населенных пунктов</w:t>
            </w:r>
            <w:r>
              <w:rPr>
                <w:rFonts w:ascii="Times New Roman" w:eastAsia="Calibri" w:hAnsi="Times New Roman"/>
                <w:sz w:val="28"/>
              </w:rPr>
              <w:t>, вид разращённого использования - спорт</w:t>
            </w:r>
            <w:r w:rsidRPr="006A305A">
              <w:rPr>
                <w:rFonts w:ascii="Times New Roman" w:eastAsia="Calibri" w:hAnsi="Times New Roman"/>
                <w:sz w:val="28"/>
              </w:rPr>
              <w:t xml:space="preserve">. Площадь: </w:t>
            </w:r>
            <w:r>
              <w:rPr>
                <w:rFonts w:ascii="Times New Roman" w:eastAsia="Calibri" w:hAnsi="Times New Roman"/>
                <w:sz w:val="28"/>
              </w:rPr>
              <w:t xml:space="preserve">5 000 </w:t>
            </w:r>
            <w:r w:rsidRPr="006A305A">
              <w:rPr>
                <w:rFonts w:ascii="Times New Roman" w:eastAsia="Calibri" w:hAnsi="Times New Roman"/>
                <w:sz w:val="28"/>
              </w:rPr>
              <w:t xml:space="preserve"> кв. м. Кадастровый номер: 23:35:1006007:</w:t>
            </w:r>
            <w:r>
              <w:rPr>
                <w:rFonts w:ascii="Times New Roman" w:eastAsia="Calibri" w:hAnsi="Times New Roman"/>
                <w:sz w:val="28"/>
              </w:rPr>
              <w:t>716</w:t>
            </w:r>
            <w:r w:rsidRPr="006A305A">
              <w:rPr>
                <w:rFonts w:ascii="Times New Roman" w:eastAsia="Calibri" w:hAnsi="Times New Roman"/>
                <w:sz w:val="28"/>
              </w:rPr>
              <w:t xml:space="preserve">. </w:t>
            </w:r>
            <w:proofErr w:type="gramStart"/>
            <w:r w:rsidRPr="006A305A">
              <w:rPr>
                <w:rFonts w:ascii="Times New Roman" w:eastAsia="Calibri" w:hAnsi="Times New Roman"/>
                <w:sz w:val="28"/>
              </w:rPr>
              <w:t>Расположенный</w:t>
            </w:r>
            <w:proofErr w:type="gramEnd"/>
            <w:r w:rsidRPr="006A305A">
              <w:rPr>
                <w:rFonts w:ascii="Times New Roman" w:eastAsia="Calibri" w:hAnsi="Times New Roman"/>
                <w:sz w:val="28"/>
              </w:rPr>
              <w:t xml:space="preserve"> по адресу: Краснодарский край, Усть-Лабинский район, </w:t>
            </w:r>
            <w:proofErr w:type="spellStart"/>
            <w:r w:rsidRPr="006A305A">
              <w:rPr>
                <w:rFonts w:ascii="Times New Roman" w:eastAsia="Calibri" w:hAnsi="Times New Roman"/>
                <w:sz w:val="28"/>
              </w:rPr>
              <w:t>ст-ца</w:t>
            </w:r>
            <w:proofErr w:type="spellEnd"/>
            <w:r w:rsidRPr="006A305A">
              <w:rPr>
                <w:rFonts w:ascii="Times New Roman" w:eastAsia="Calibri" w:hAnsi="Times New Roman"/>
                <w:sz w:val="28"/>
              </w:rPr>
              <w:t xml:space="preserve"> Ладожская, </w:t>
            </w:r>
            <w:r>
              <w:rPr>
                <w:rFonts w:ascii="Times New Roman" w:eastAsia="Calibri" w:hAnsi="Times New Roman"/>
                <w:sz w:val="28"/>
              </w:rPr>
              <w:t xml:space="preserve">               </w:t>
            </w:r>
            <w:r w:rsidRPr="006A305A">
              <w:rPr>
                <w:rFonts w:ascii="Times New Roman" w:eastAsia="Calibri" w:hAnsi="Times New Roman"/>
                <w:sz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</w:rPr>
              <w:t>Больничная, д. 36</w:t>
            </w:r>
            <w:proofErr w:type="gramStart"/>
            <w:r>
              <w:rPr>
                <w:rFonts w:ascii="Times New Roman" w:eastAsia="Calibri" w:hAnsi="Times New Roman"/>
                <w:sz w:val="28"/>
              </w:rPr>
              <w:t xml:space="preserve"> Б</w:t>
            </w:r>
            <w:proofErr w:type="gramEnd"/>
          </w:p>
        </w:tc>
      </w:tr>
    </w:tbl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</w:t>
      </w:r>
      <w:r w:rsidR="00770ED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В. А. Островский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</w:t>
      </w:r>
      <w:r w:rsidR="00770EDC">
        <w:rPr>
          <w:color w:val="000000"/>
          <w:sz w:val="28"/>
          <w:szCs w:val="28"/>
        </w:rPr>
        <w:t xml:space="preserve">         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              Т. М. Марчук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Pr="005F151F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sectPr w:rsidR="004C1AF0" w:rsidRPr="005F151F" w:rsidSect="00BA070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86D2D"/>
    <w:rsid w:val="00253D1F"/>
    <w:rsid w:val="00283FC8"/>
    <w:rsid w:val="002D1889"/>
    <w:rsid w:val="002F1D63"/>
    <w:rsid w:val="00374517"/>
    <w:rsid w:val="00383E26"/>
    <w:rsid w:val="003F7390"/>
    <w:rsid w:val="00470ACA"/>
    <w:rsid w:val="00495BFB"/>
    <w:rsid w:val="004A36A4"/>
    <w:rsid w:val="004C1AF0"/>
    <w:rsid w:val="005362EB"/>
    <w:rsid w:val="005A39A8"/>
    <w:rsid w:val="005D0479"/>
    <w:rsid w:val="005F151F"/>
    <w:rsid w:val="006A30C5"/>
    <w:rsid w:val="006E513D"/>
    <w:rsid w:val="006E7BBD"/>
    <w:rsid w:val="00747315"/>
    <w:rsid w:val="00770EDC"/>
    <w:rsid w:val="007F04CB"/>
    <w:rsid w:val="00830841"/>
    <w:rsid w:val="008337E3"/>
    <w:rsid w:val="00847706"/>
    <w:rsid w:val="00895B3E"/>
    <w:rsid w:val="00971D57"/>
    <w:rsid w:val="009B6611"/>
    <w:rsid w:val="009C3013"/>
    <w:rsid w:val="009C572B"/>
    <w:rsid w:val="00A26695"/>
    <w:rsid w:val="00A51AE1"/>
    <w:rsid w:val="00A521E6"/>
    <w:rsid w:val="00A75B65"/>
    <w:rsid w:val="00A764FE"/>
    <w:rsid w:val="00AA5E9F"/>
    <w:rsid w:val="00AF387D"/>
    <w:rsid w:val="00B00E0C"/>
    <w:rsid w:val="00BA070D"/>
    <w:rsid w:val="00C04044"/>
    <w:rsid w:val="00C20EBA"/>
    <w:rsid w:val="00C644F4"/>
    <w:rsid w:val="00C97177"/>
    <w:rsid w:val="00CD2AD0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5F151F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F15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5F151F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F15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9356-DC7F-4650-A324-D001BF1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2019-12-17T08:14:00Z</cp:lastPrinted>
  <dcterms:created xsi:type="dcterms:W3CDTF">2019-12-16T12:39:00Z</dcterms:created>
  <dcterms:modified xsi:type="dcterms:W3CDTF">2019-12-17T08:14:00Z</dcterms:modified>
</cp:coreProperties>
</file>